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63F23" w14:textId="77777777" w:rsidR="003563A4" w:rsidRPr="00FE69D2" w:rsidRDefault="003563A4" w:rsidP="003563A4">
      <w:pPr>
        <w:spacing w:after="0" w:line="240" w:lineRule="auto"/>
        <w:jc w:val="center"/>
        <w:rPr>
          <w:rFonts w:ascii="Arial" w:hAnsi="Arial" w:cs="Arial"/>
          <w:b/>
        </w:rPr>
      </w:pPr>
      <w:r w:rsidRPr="00FE69D2">
        <w:rPr>
          <w:rFonts w:ascii="Arial" w:hAnsi="Arial" w:cs="Arial"/>
          <w:b/>
        </w:rPr>
        <w:t>ZAKRES ZAMÓWIENIA</w:t>
      </w:r>
    </w:p>
    <w:p w14:paraId="6260F75B" w14:textId="77777777" w:rsidR="003D68B3" w:rsidRPr="00FE69D2" w:rsidRDefault="003D68B3" w:rsidP="003563A4">
      <w:pPr>
        <w:spacing w:after="0" w:line="288" w:lineRule="auto"/>
        <w:jc w:val="both"/>
        <w:rPr>
          <w:rFonts w:ascii="Arial" w:hAnsi="Arial" w:cs="Arial"/>
        </w:rPr>
      </w:pPr>
    </w:p>
    <w:p w14:paraId="3CFE4F80" w14:textId="3D4A28FC" w:rsidR="00FE69D2" w:rsidRPr="00FE69D2" w:rsidRDefault="00FE69D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hanging="284"/>
        <w:contextualSpacing w:val="0"/>
        <w:jc w:val="both"/>
        <w:rPr>
          <w:rFonts w:ascii="Arial" w:eastAsia="Arial" w:hAnsi="Arial" w:cs="Arial"/>
          <w:b/>
          <w:bCs/>
        </w:rPr>
      </w:pPr>
      <w:r w:rsidRPr="00FE69D2">
        <w:rPr>
          <w:rFonts w:ascii="Arial" w:hAnsi="Arial" w:cs="Arial"/>
          <w:b/>
          <w:bCs/>
        </w:rPr>
        <w:t>Przedmiot zamówienia</w:t>
      </w:r>
    </w:p>
    <w:p w14:paraId="7E454DE6" w14:textId="0CD1AAE0" w:rsidR="00C17CAC" w:rsidRDefault="00587478" w:rsidP="00C72AAB">
      <w:pPr>
        <w:spacing w:after="0"/>
        <w:ind w:left="284"/>
        <w:jc w:val="both"/>
        <w:rPr>
          <w:rFonts w:ascii="Arial" w:hAnsi="Arial" w:cs="Arial"/>
        </w:rPr>
      </w:pPr>
      <w:r w:rsidRPr="00587478">
        <w:rPr>
          <w:rFonts w:ascii="Arial" w:hAnsi="Arial" w:cs="Arial"/>
        </w:rPr>
        <w:t xml:space="preserve">Przedmiotem zamówienia jest </w:t>
      </w:r>
      <w:r w:rsidR="00F77709">
        <w:rPr>
          <w:rFonts w:ascii="Arial" w:hAnsi="Arial" w:cs="Arial"/>
        </w:rPr>
        <w:t>r</w:t>
      </w:r>
      <w:r w:rsidR="00F77709" w:rsidRPr="00F77709">
        <w:rPr>
          <w:rFonts w:ascii="Arial" w:hAnsi="Arial" w:cs="Arial"/>
        </w:rPr>
        <w:t>emont dachu GWC ul. Witosa 19 Katowice</w:t>
      </w:r>
      <w:r w:rsidR="00FE69D2" w:rsidRPr="00FE69D2">
        <w:rPr>
          <w:rFonts w:ascii="Arial" w:hAnsi="Arial" w:cs="Arial"/>
        </w:rPr>
        <w:t xml:space="preserve">. </w:t>
      </w:r>
    </w:p>
    <w:p w14:paraId="033CBB7E" w14:textId="30D88A7B" w:rsidR="00FE69D2" w:rsidRPr="00FE69D2" w:rsidRDefault="00FE69D2" w:rsidP="00C72AAB">
      <w:pPr>
        <w:spacing w:after="0"/>
        <w:ind w:left="284"/>
        <w:jc w:val="both"/>
        <w:rPr>
          <w:rFonts w:ascii="Arial" w:hAnsi="Arial" w:cs="Arial"/>
        </w:rPr>
      </w:pPr>
      <w:r w:rsidRPr="00FE69D2">
        <w:rPr>
          <w:rFonts w:ascii="Arial" w:hAnsi="Arial" w:cs="Arial"/>
        </w:rPr>
        <w:t xml:space="preserve"> </w:t>
      </w:r>
    </w:p>
    <w:p w14:paraId="0C48B2F8" w14:textId="332BF2CB" w:rsidR="00DB6F6D" w:rsidRDefault="006D34E9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284" w:hanging="284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Z</w:t>
      </w:r>
      <w:r w:rsidR="00DB6F6D" w:rsidRPr="00DB6F6D">
        <w:rPr>
          <w:rFonts w:ascii="Arial" w:eastAsia="Arial" w:hAnsi="Arial" w:cs="Arial"/>
          <w:b/>
          <w:bCs/>
          <w:sz w:val="22"/>
          <w:szCs w:val="22"/>
        </w:rPr>
        <w:t>akres przedmiotu zamówienia</w:t>
      </w:r>
      <w:r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5703ACDF" w14:textId="77777777" w:rsidR="00F77709" w:rsidRPr="00F77709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>zabezpieczenie dachu na czas wykonywania robót,</w:t>
      </w:r>
    </w:p>
    <w:p w14:paraId="430BBCE1" w14:textId="20E69F3E" w:rsidR="00F77709" w:rsidRPr="00F77709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>miejscowe naprawy dachu papą nawierzchniową na osnowie z włókniny poliestrowej o</w:t>
      </w:r>
      <w:r>
        <w:rPr>
          <w:rFonts w:ascii="Arial" w:eastAsia="Arial Unicode MS" w:hAnsi="Arial" w:cs="Arial"/>
        </w:rPr>
        <w:t> </w:t>
      </w:r>
      <w:r w:rsidRPr="00F77709">
        <w:rPr>
          <w:rFonts w:ascii="Arial" w:eastAsia="Arial Unicode MS" w:hAnsi="Arial" w:cs="Arial"/>
        </w:rPr>
        <w:t>ciężarze 200g/m2 o grubości minimum 5,2mm, modyfikowana SBS lub lepszej jakości oraz wykonanie obróbki wokół kominów wentylacyjnych – ok. 20m2</w:t>
      </w:r>
    </w:p>
    <w:p w14:paraId="3459E3B9" w14:textId="77777777" w:rsidR="00F77709" w:rsidRPr="00F77709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>wykonanie obróbek blacharskich – ok. 96mb,</w:t>
      </w:r>
    </w:p>
    <w:p w14:paraId="7781FDD4" w14:textId="77777777" w:rsidR="00F77709" w:rsidRPr="00F77709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>odtworzenie instalacji odgromowej na dachu budynku po wymianie obróbek blacharskich – ok. 140mb,</w:t>
      </w:r>
    </w:p>
    <w:p w14:paraId="50F3B51C" w14:textId="77777777" w:rsidR="00F77709" w:rsidRPr="00F77709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>wykonanie prac porządkowych po wykonanych robotach,</w:t>
      </w:r>
    </w:p>
    <w:p w14:paraId="09CAA58B" w14:textId="3077E032" w:rsidR="00832BD8" w:rsidRDefault="00F77709" w:rsidP="00F7770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eastAsia="Arial Unicode MS" w:hAnsi="Arial" w:cs="Arial"/>
        </w:rPr>
      </w:pPr>
      <w:r w:rsidRPr="00F77709">
        <w:rPr>
          <w:rFonts w:ascii="Arial" w:eastAsia="Arial Unicode MS" w:hAnsi="Arial" w:cs="Arial"/>
        </w:rPr>
        <w:t xml:space="preserve">wywóz i utylizacja odpadów. Wykonawca przekaże Zamawiającemu karty odpadów - 1 </w:t>
      </w:r>
      <w:proofErr w:type="spellStart"/>
      <w:r w:rsidRPr="00F77709">
        <w:rPr>
          <w:rFonts w:ascii="Arial" w:eastAsia="Arial Unicode MS" w:hAnsi="Arial" w:cs="Arial"/>
        </w:rPr>
        <w:t>kpl</w:t>
      </w:r>
      <w:proofErr w:type="spellEnd"/>
      <w:r w:rsidR="00C6016C" w:rsidRPr="00C6016C">
        <w:rPr>
          <w:rFonts w:ascii="Arial" w:eastAsia="Arial Unicode MS" w:hAnsi="Arial" w:cs="Arial"/>
        </w:rPr>
        <w:t>.</w:t>
      </w:r>
    </w:p>
    <w:p w14:paraId="153AC7EE" w14:textId="7B927208" w:rsidR="00FE69D2" w:rsidRP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Fonts w:ascii="Arial" w:eastAsia="Arial" w:hAnsi="Arial" w:cs="Arial"/>
          <w:b/>
          <w:bCs/>
          <w:sz w:val="22"/>
          <w:szCs w:val="22"/>
        </w:rPr>
      </w:pPr>
      <w:r w:rsidRPr="00FE69D2">
        <w:rPr>
          <w:rFonts w:ascii="Arial" w:eastAsia="Arial" w:hAnsi="Arial" w:cs="Arial"/>
          <w:b/>
          <w:bCs/>
          <w:sz w:val="22"/>
          <w:szCs w:val="22"/>
        </w:rPr>
        <w:t>Ogólny zakres przedmiotu zamówienia</w:t>
      </w:r>
    </w:p>
    <w:p w14:paraId="3C3F53CD" w14:textId="7A4B8D60" w:rsidR="00D83285" w:rsidRPr="00143179" w:rsidRDefault="00D83285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143179">
        <w:rPr>
          <w:rFonts w:ascii="Arial" w:hAnsi="Arial" w:cs="Arial"/>
          <w:b/>
          <w:bCs/>
          <w:i/>
          <w:iCs/>
        </w:rPr>
        <w:t>Zamawiający wymaga przygotowania przez Wykonawcę Instrukcji Bezpiecznego Wykonywania Robót. Przygotowany dokument należy uzgodnić z Zamawiającym</w:t>
      </w:r>
      <w:r w:rsidRPr="00143179">
        <w:rPr>
          <w:rFonts w:ascii="Arial" w:hAnsi="Arial" w:cs="Arial"/>
        </w:rPr>
        <w:t>.</w:t>
      </w:r>
    </w:p>
    <w:p w14:paraId="3EF0902D" w14:textId="2EE0D844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Zamawiający wymaga zastosowania przez Wykonawcę materiałów nowych wyprodukowanych nie wcześniej niż w 202</w:t>
      </w:r>
      <w:r w:rsidR="00C6016C">
        <w:rPr>
          <w:rFonts w:ascii="Arial" w:hAnsi="Arial" w:cs="Arial"/>
        </w:rPr>
        <w:t>4</w:t>
      </w:r>
      <w:r w:rsidRPr="00AC1DEC">
        <w:rPr>
          <w:rFonts w:ascii="Arial" w:hAnsi="Arial" w:cs="Arial"/>
        </w:rPr>
        <w:t xml:space="preserve"> roku, posiadających niezbędne atesty i certyfikaty na znak bezpieczeństwa, zgodnych z kryteriami technicznymi określonymi w Polskich Normach lub aprobatą techniczną o ile dla danego wyrobu nie ustanowiono Polskiej Normy, posiadających świadectwo dopuszczenia do stosowania oraz świadectwo pochodzenia.</w:t>
      </w:r>
    </w:p>
    <w:p w14:paraId="5D1490AE" w14:textId="60F43BC1" w:rsidR="000A292C" w:rsidRDefault="000A292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0A292C">
        <w:rPr>
          <w:rFonts w:ascii="Arial" w:hAnsi="Arial" w:cs="Arial"/>
        </w:rPr>
        <w:t>Wykonawca oświadcza, iż przyjmuje do wiadomości, że zakres podany przez Zamawiającego ma charakter jedynie orientacyjny i jakiekolwiek jego zmiany nie będą stanowić podstawy do roszczeń ze strony Wykonawcy, w szczególności do renegocjacji wysokości uzgodnionego wynagrodzenia.</w:t>
      </w:r>
    </w:p>
    <w:p w14:paraId="65B7B308" w14:textId="77777777" w:rsidR="000A292C" w:rsidRPr="000A292C" w:rsidRDefault="000A292C" w:rsidP="000A292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0A292C">
        <w:rPr>
          <w:rFonts w:ascii="Arial" w:hAnsi="Arial" w:cs="Arial"/>
        </w:rPr>
        <w:t>Wykonawca pokryje wszelkie koszty związane z wykonaniem przedmiotu Umowy, w tym koszty uzyskania ewentualnych zgód, pozwoleń, koszty zajęcia terenu.</w:t>
      </w:r>
    </w:p>
    <w:p w14:paraId="2DD7F321" w14:textId="7D205973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Podczas prowadzenia prac remontowych Wykonawca zobowiązany jest do odpowiedniego zabezpieczenia, oznakowania i wygrodzenia terenu wykonywanych prac. Wykonawca ponosi odpowiedzialność za bezpieczeństw</w:t>
      </w:r>
      <w:r w:rsidR="008C3619">
        <w:rPr>
          <w:rFonts w:ascii="Arial" w:hAnsi="Arial" w:cs="Arial"/>
        </w:rPr>
        <w:t>o</w:t>
      </w:r>
      <w:r w:rsidRPr="00AC1DEC">
        <w:rPr>
          <w:rFonts w:ascii="Arial" w:hAnsi="Arial" w:cs="Arial"/>
        </w:rPr>
        <w:t xml:space="preserve"> wszystkich osób i rzeczy znajdujących się w obszarze wcześniej zabezpieczonych i wygrodzonych prac.</w:t>
      </w:r>
    </w:p>
    <w:p w14:paraId="5096F83A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Z uwagi na prowadzenie robót na czynnym obiekcie Wykonawca winien zadbać o sprawne przeprowadzenie zarówno całości zamawianych robót, jak i towarzyszących im czynności np. przygotowawczych.</w:t>
      </w:r>
    </w:p>
    <w:p w14:paraId="4ABDAE99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Wszelkie usterki lub uszkodzenia mienia, które powstaną w wyniku prowadzonych prac zostaną usunięte na koszt Wykonawcy,</w:t>
      </w:r>
    </w:p>
    <w:p w14:paraId="69E00224" w14:textId="77777777" w:rsidR="00AC1DEC" w:rsidRP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Wykonawca ustali z Zamawiającym szczegółowy harmonogram w/w robót,</w:t>
      </w:r>
    </w:p>
    <w:p w14:paraId="7D65BE9B" w14:textId="40332771" w:rsidR="00AC1DEC" w:rsidRDefault="00AC1DEC">
      <w:pPr>
        <w:pStyle w:val="Tekstpodstawowy"/>
        <w:numPr>
          <w:ilvl w:val="0"/>
          <w:numId w:val="5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Do wszystkich zastosowanych w robotach materiałów Wykonawca przekaże aktualne atesty, certyfikaty i deklaracje zgodności</w:t>
      </w:r>
      <w:r w:rsidR="008A5534" w:rsidRPr="008A5534">
        <w:rPr>
          <w:rFonts w:ascii="Arial" w:hAnsi="Arial" w:cs="Arial"/>
        </w:rPr>
        <w:t>.</w:t>
      </w:r>
    </w:p>
    <w:p w14:paraId="3610415A" w14:textId="691F948A" w:rsidR="00AC1DEC" w:rsidRDefault="00AC1DEC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AC1DEC">
        <w:rPr>
          <w:rStyle w:val="Brak"/>
          <w:rFonts w:ascii="Arial" w:eastAsia="Arial" w:hAnsi="Arial" w:cs="Arial"/>
          <w:b/>
          <w:bCs/>
          <w:sz w:val="22"/>
          <w:szCs w:val="22"/>
        </w:rPr>
        <w:t>Postępowanie z odpadami</w:t>
      </w:r>
    </w:p>
    <w:p w14:paraId="4E79CC56" w14:textId="63963C04" w:rsidR="00AC1DEC" w:rsidRPr="00AC1DEC" w:rsidRDefault="00AC1DEC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t>Powstałe odpady Wykonawca zobowiązany jest zagospodarować (poddać odzyskowi lub unieszkodliwianiu) zgodnie z obowiązującym prawem w tym wymaganiami ochrony środowiska.</w:t>
      </w:r>
    </w:p>
    <w:p w14:paraId="4A8BD535" w14:textId="1626A197" w:rsidR="00AC1DEC" w:rsidRDefault="00AC1DEC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AC1DEC">
        <w:rPr>
          <w:rFonts w:ascii="Arial" w:hAnsi="Arial" w:cs="Arial"/>
        </w:rPr>
        <w:lastRenderedPageBreak/>
        <w:t xml:space="preserve">Po zakończeniu prac Wykonawca jest zobowiązany dostarczyć Zamawiającemu </w:t>
      </w:r>
      <w:r w:rsidR="00401C10">
        <w:rPr>
          <w:rFonts w:ascii="Arial" w:hAnsi="Arial" w:cs="Arial"/>
        </w:rPr>
        <w:t>K</w:t>
      </w:r>
      <w:r w:rsidRPr="00AC1DEC">
        <w:rPr>
          <w:rFonts w:ascii="Arial" w:hAnsi="Arial" w:cs="Arial"/>
        </w:rPr>
        <w:t>artę przekazania odpadu dla wszystkich odpadów powstałych podczas wykonania przedmiotu zamówienia potwierdzających przekazanie ich uprawnionym odbiorcom.</w:t>
      </w:r>
    </w:p>
    <w:p w14:paraId="4F98D216" w14:textId="7D8ABABA" w:rsidR="00E407C5" w:rsidRPr="00AC1DEC" w:rsidRDefault="00E407C5">
      <w:pPr>
        <w:pStyle w:val="Tekstpodstawowy"/>
        <w:numPr>
          <w:ilvl w:val="0"/>
          <w:numId w:val="7"/>
        </w:numPr>
        <w:jc w:val="both"/>
        <w:rPr>
          <w:rFonts w:ascii="Arial" w:hAnsi="Arial" w:cs="Arial"/>
        </w:rPr>
      </w:pPr>
      <w:r w:rsidRPr="00E407C5">
        <w:rPr>
          <w:rFonts w:ascii="Arial" w:hAnsi="Arial" w:cs="Arial"/>
        </w:rPr>
        <w:t>Złom stalowy i metali kolorowych jest własnością Zamawiającego, który wskaże miejsce składowania</w:t>
      </w:r>
      <w:r>
        <w:rPr>
          <w:rFonts w:ascii="Arial" w:hAnsi="Arial" w:cs="Arial"/>
        </w:rPr>
        <w:t>.</w:t>
      </w:r>
    </w:p>
    <w:p w14:paraId="792ECEB6" w14:textId="7D2E026A" w:rsidR="00FE69D2" w:rsidRP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FE69D2">
        <w:rPr>
          <w:rStyle w:val="Brak"/>
          <w:rFonts w:ascii="Arial" w:hAnsi="Arial" w:cs="Arial"/>
          <w:b/>
          <w:bCs/>
          <w:sz w:val="22"/>
          <w:szCs w:val="22"/>
        </w:rPr>
        <w:t>Termin realizacji</w:t>
      </w:r>
    </w:p>
    <w:p w14:paraId="6D7C193A" w14:textId="4912D170" w:rsidR="00FD5C2E" w:rsidRDefault="00FD5C2E" w:rsidP="00FD5C2E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FD5C2E">
        <w:rPr>
          <w:rStyle w:val="Brak"/>
          <w:rFonts w:ascii="Arial" w:hAnsi="Arial" w:cs="Arial"/>
        </w:rPr>
        <w:t xml:space="preserve">Termin realizacji: do dnia </w:t>
      </w:r>
      <w:r w:rsidR="004E2DB1" w:rsidRPr="004E2DB1">
        <w:rPr>
          <w:rStyle w:val="Brak"/>
          <w:rFonts w:ascii="Arial" w:hAnsi="Arial" w:cs="Arial"/>
          <w:b/>
        </w:rPr>
        <w:t>25.05.202</w:t>
      </w:r>
      <w:r w:rsidR="00F05D13">
        <w:rPr>
          <w:rStyle w:val="Brak"/>
          <w:rFonts w:ascii="Arial" w:hAnsi="Arial" w:cs="Arial"/>
          <w:b/>
        </w:rPr>
        <w:t>6</w:t>
      </w:r>
      <w:r w:rsidRPr="00FD5C2E">
        <w:rPr>
          <w:rStyle w:val="Brak"/>
          <w:rFonts w:ascii="Arial" w:hAnsi="Arial" w:cs="Arial"/>
        </w:rPr>
        <w:t xml:space="preserve"> r.</w:t>
      </w:r>
    </w:p>
    <w:p w14:paraId="7EDAC6BF" w14:textId="77777777" w:rsidR="00C6016C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</w:p>
    <w:p w14:paraId="55F92261" w14:textId="7B715266" w:rsidR="00C6016C" w:rsidRPr="00C6016C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C6016C">
        <w:rPr>
          <w:rStyle w:val="Brak"/>
          <w:rFonts w:ascii="Arial" w:hAnsi="Arial" w:cs="Arial"/>
        </w:rPr>
        <w:t xml:space="preserve">Wykonawca w ciągu 7 dni od podpisania zamówienia przekaże wskazanemu w pkt </w:t>
      </w:r>
      <w:r>
        <w:rPr>
          <w:rStyle w:val="Brak"/>
          <w:rFonts w:ascii="Arial" w:hAnsi="Arial" w:cs="Arial"/>
        </w:rPr>
        <w:t>8</w:t>
      </w:r>
      <w:r w:rsidRPr="00C6016C">
        <w:rPr>
          <w:rStyle w:val="Brak"/>
          <w:rFonts w:ascii="Arial" w:hAnsi="Arial" w:cs="Arial"/>
        </w:rPr>
        <w:t xml:space="preserve"> przedstawicielowi Zamawiającego, informację mailową o terminie rozpoczęcia prac.</w:t>
      </w:r>
    </w:p>
    <w:p w14:paraId="51CBA92C" w14:textId="5CFA15D4" w:rsidR="00C6016C" w:rsidRPr="00FD5C2E" w:rsidRDefault="00C6016C" w:rsidP="00C6016C">
      <w:pPr>
        <w:pStyle w:val="Akapitzlist"/>
        <w:spacing w:after="0"/>
        <w:ind w:left="284"/>
        <w:jc w:val="both"/>
        <w:rPr>
          <w:rStyle w:val="Brak"/>
          <w:rFonts w:ascii="Arial" w:hAnsi="Arial" w:cs="Arial"/>
        </w:rPr>
      </w:pPr>
      <w:r w:rsidRPr="00C6016C">
        <w:rPr>
          <w:rStyle w:val="Brak"/>
          <w:rFonts w:ascii="Arial" w:hAnsi="Arial" w:cs="Arial"/>
        </w:rPr>
        <w:t>Warunkiem rozpoczęcia prac będzie spisanie przez Strony protokołu przekazania terenu budowy</w:t>
      </w:r>
      <w:r w:rsidR="004D08DA">
        <w:rPr>
          <w:rStyle w:val="Brak"/>
          <w:rFonts w:ascii="Arial" w:hAnsi="Arial" w:cs="Arial"/>
        </w:rPr>
        <w:t>.</w:t>
      </w:r>
    </w:p>
    <w:p w14:paraId="3C57E0FB" w14:textId="54706D26" w:rsidR="00FE69D2" w:rsidRDefault="00FE69D2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FE69D2">
        <w:rPr>
          <w:rStyle w:val="Brak"/>
          <w:rFonts w:ascii="Arial" w:eastAsia="Arial" w:hAnsi="Arial" w:cs="Arial"/>
          <w:b/>
          <w:bCs/>
          <w:sz w:val="22"/>
          <w:szCs w:val="22"/>
        </w:rPr>
        <w:t>Gwarancja</w:t>
      </w:r>
    </w:p>
    <w:p w14:paraId="78181BB9" w14:textId="673E64C2" w:rsidR="00C72AAB" w:rsidRDefault="00C72AAB" w:rsidP="00C72AAB">
      <w:pPr>
        <w:pStyle w:val="Tekstpodstawowywcity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firstLine="0"/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Calibri" w:hAnsi="Arial" w:cs="Arial"/>
          <w:sz w:val="22"/>
          <w:szCs w:val="22"/>
        </w:rPr>
        <w:t xml:space="preserve">Wykonawca udzieli </w:t>
      </w:r>
      <w:r w:rsidR="00C6016C">
        <w:rPr>
          <w:rStyle w:val="Brak"/>
          <w:rFonts w:ascii="Arial" w:eastAsia="Calibri" w:hAnsi="Arial" w:cs="Arial"/>
          <w:sz w:val="22"/>
          <w:szCs w:val="22"/>
        </w:rPr>
        <w:t>3</w:t>
      </w:r>
      <w:r w:rsidRPr="00FE69D2">
        <w:rPr>
          <w:rStyle w:val="Brak"/>
          <w:rFonts w:ascii="Arial" w:eastAsia="Calibri" w:hAnsi="Arial" w:cs="Arial"/>
          <w:sz w:val="22"/>
          <w:szCs w:val="22"/>
        </w:rPr>
        <w:t xml:space="preserve"> </w:t>
      </w:r>
      <w:r w:rsidR="00AC1DEC">
        <w:rPr>
          <w:rStyle w:val="Brak"/>
          <w:rFonts w:ascii="Arial" w:eastAsia="Calibri" w:hAnsi="Arial" w:cs="Arial"/>
          <w:sz w:val="22"/>
          <w:szCs w:val="22"/>
        </w:rPr>
        <w:t>letniej</w:t>
      </w:r>
      <w:r w:rsidRPr="00FE69D2">
        <w:rPr>
          <w:rStyle w:val="Brak"/>
          <w:rFonts w:ascii="Arial" w:eastAsia="Calibri" w:hAnsi="Arial" w:cs="Arial"/>
          <w:sz w:val="22"/>
          <w:szCs w:val="22"/>
        </w:rPr>
        <w:t xml:space="preserve"> gwarancji na przedmiot zamówienia.</w:t>
      </w:r>
    </w:p>
    <w:p w14:paraId="19EB8E0F" w14:textId="61132635" w:rsidR="00C72AAB" w:rsidRDefault="00C72AAB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Warunki płatności</w:t>
      </w:r>
    </w:p>
    <w:p w14:paraId="16A13C1B" w14:textId="1ABDEC9C" w:rsidR="00FD5C2E" w:rsidRPr="004E2DB1" w:rsidRDefault="00FD5C2E" w:rsidP="004E2DB1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Style w:val="Brak"/>
          <w:rFonts w:ascii="Arial" w:eastAsia="Arial" w:hAnsi="Arial" w:cs="Arial"/>
          <w:bCs/>
          <w:sz w:val="22"/>
          <w:szCs w:val="22"/>
        </w:rPr>
      </w:pPr>
      <w:r w:rsidRPr="00FD5C2E">
        <w:rPr>
          <w:rStyle w:val="Brak"/>
          <w:rFonts w:ascii="Arial" w:eastAsia="Arial" w:hAnsi="Arial" w:cs="Arial"/>
          <w:bCs/>
          <w:sz w:val="22"/>
          <w:szCs w:val="22"/>
        </w:rPr>
        <w:t>Podstawą do uznania przedmiotu umowy za wykonany oraz zapłaty wynagrodzenia będzie podpisany przez Strony protokół odbioru robót, stanowiący wymagany załącznik do faktury.</w:t>
      </w:r>
    </w:p>
    <w:p w14:paraId="3D814AEF" w14:textId="428BA3B6" w:rsidR="00C72AAB" w:rsidRDefault="00FD5C2E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Style w:val="Brak"/>
          <w:rFonts w:ascii="Arial" w:eastAsia="Arial" w:hAnsi="Arial" w:cs="Arial"/>
          <w:bCs/>
          <w:sz w:val="22"/>
          <w:szCs w:val="22"/>
        </w:rPr>
      </w:pPr>
      <w:r w:rsidRPr="00FD5C2E">
        <w:rPr>
          <w:rStyle w:val="Brak"/>
          <w:rFonts w:ascii="Arial" w:eastAsia="Arial" w:hAnsi="Arial" w:cs="Arial"/>
          <w:bCs/>
          <w:sz w:val="22"/>
          <w:szCs w:val="22"/>
        </w:rPr>
        <w:t>Wynagrodzenie za wykonanie przedmiotu umowy regulowane będzie przelewem z konta Zamawiającego na konto Wykonawcy wskazane na fakturze VAT w terminie 30 dni od daty wpływu faktury do Zamawiającego</w:t>
      </w:r>
      <w:r w:rsidR="00C72AAB" w:rsidRPr="00C72AAB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3E78F1A2" w14:textId="77777777" w:rsidR="004E2DB1" w:rsidRPr="004E2DB1" w:rsidRDefault="004E2DB1" w:rsidP="004E2DB1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Arial" w:eastAsia="Arial" w:hAnsi="Arial" w:cs="Arial"/>
          <w:bCs/>
          <w:sz w:val="22"/>
          <w:szCs w:val="22"/>
        </w:rPr>
      </w:pPr>
      <w:r w:rsidRPr="004E2DB1">
        <w:rPr>
          <w:rFonts w:ascii="Arial" w:hAnsi="Arial" w:cs="Arial"/>
        </w:rPr>
        <w:t>Zasady przesyłania faktur i załączników za pośrednictwem Krajowego Systemu e-Faktur (</w:t>
      </w:r>
      <w:proofErr w:type="spellStart"/>
      <w:r w:rsidRPr="004E2DB1">
        <w:rPr>
          <w:rFonts w:ascii="Arial" w:hAnsi="Arial" w:cs="Arial"/>
        </w:rPr>
        <w:t>KSeF</w:t>
      </w:r>
      <w:proofErr w:type="spellEnd"/>
      <w:r w:rsidRPr="004E2DB1">
        <w:rPr>
          <w:rFonts w:ascii="Arial" w:hAnsi="Arial" w:cs="Arial"/>
        </w:rPr>
        <w:t>):</w:t>
      </w:r>
    </w:p>
    <w:p w14:paraId="40DABB67" w14:textId="77777777" w:rsidR="004E2DB1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Calibri" w:hAnsi="Arial" w:cs="Arial"/>
        </w:rPr>
        <w:t>Zleceniobiorca</w:t>
      </w:r>
      <w:r w:rsidRPr="006F0BA0">
        <w:rPr>
          <w:rFonts w:ascii="Arial" w:eastAsia="Calibri" w:hAnsi="Arial" w:cs="Arial"/>
          <w:i/>
          <w:iCs/>
        </w:rPr>
        <w:t xml:space="preserve"> </w:t>
      </w:r>
      <w:r w:rsidRPr="006F0BA0">
        <w:rPr>
          <w:rFonts w:ascii="Arial" w:eastAsia="Aptos" w:hAnsi="Arial" w:cs="Arial"/>
        </w:rPr>
        <w:t>jest zobowiązany do przesyłania faktur Zleceniodawcy w formie ustrukturyzowanej za pośrednictwem Krajowego Systemu e-Faktur (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) zgodnie z obowiązującymi przepisami prawa.</w:t>
      </w:r>
    </w:p>
    <w:p w14:paraId="2254394F" w14:textId="216A4FA1" w:rsidR="004E2DB1" w:rsidRPr="006F0BA0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Aptos" w:hAnsi="Arial" w:cs="Arial"/>
        </w:rPr>
        <w:t xml:space="preserve">Wymagane przez </w:t>
      </w:r>
      <w:r>
        <w:rPr>
          <w:rFonts w:ascii="Arial" w:eastAsia="Aptos" w:hAnsi="Arial" w:cs="Arial"/>
        </w:rPr>
        <w:t>Zamawiającego</w:t>
      </w:r>
      <w:r w:rsidRPr="006F0BA0">
        <w:rPr>
          <w:rFonts w:ascii="Arial" w:eastAsia="Aptos" w:hAnsi="Arial" w:cs="Arial"/>
        </w:rPr>
        <w:t xml:space="preserve"> załączniki do faktur, nie posiadające formy ustrukturyzowanej, które nie mogą być przesłane za pośrednictwem 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, powinny być</w:t>
      </w:r>
      <w:r>
        <w:rPr>
          <w:rFonts w:ascii="Arial" w:eastAsia="Aptos" w:hAnsi="Arial" w:cs="Arial"/>
        </w:rPr>
        <w:t xml:space="preserve"> </w:t>
      </w:r>
      <w:r w:rsidRPr="006F0BA0">
        <w:rPr>
          <w:rFonts w:ascii="Arial" w:eastAsia="Aptos" w:hAnsi="Arial" w:cs="Arial"/>
        </w:rPr>
        <w:t>przekazane elektronicznie bezpośrednio na adres e-mail Z</w:t>
      </w:r>
      <w:r>
        <w:rPr>
          <w:rFonts w:ascii="Arial" w:eastAsia="Aptos" w:hAnsi="Arial" w:cs="Arial"/>
        </w:rPr>
        <w:t xml:space="preserve">amawiającego </w:t>
      </w:r>
      <w:hyperlink r:id="rId8" w:history="1">
        <w:r w:rsidR="0020656D" w:rsidRPr="00E40C50">
          <w:rPr>
            <w:rStyle w:val="Hipercze"/>
            <w:rFonts w:ascii="Arial" w:hAnsi="Arial" w:cs="Arial"/>
            <w:color w:val="0000FF"/>
          </w:rPr>
          <w:t>Aleksandra.Sidor@tauron.pl</w:t>
        </w:r>
      </w:hyperlink>
    </w:p>
    <w:p w14:paraId="14274BD7" w14:textId="77777777" w:rsidR="004E2DB1" w:rsidRDefault="004E2DB1" w:rsidP="004E2DB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Aptos" w:hAnsi="Arial" w:cs="Arial"/>
        </w:rPr>
      </w:pPr>
      <w:r w:rsidRPr="006F0BA0">
        <w:rPr>
          <w:rFonts w:ascii="Arial" w:eastAsia="Aptos" w:hAnsi="Arial" w:cs="Arial"/>
        </w:rPr>
        <w:t xml:space="preserve">Pozostałe dokumenty finansowo-księgowe, które nie mogą być przesłane za pośrednictwem </w:t>
      </w:r>
      <w:proofErr w:type="spellStart"/>
      <w:r w:rsidRPr="006F0BA0">
        <w:rPr>
          <w:rFonts w:ascii="Arial" w:eastAsia="Aptos" w:hAnsi="Arial" w:cs="Arial"/>
        </w:rPr>
        <w:t>KSeF</w:t>
      </w:r>
      <w:proofErr w:type="spellEnd"/>
      <w:r w:rsidRPr="006F0BA0">
        <w:rPr>
          <w:rFonts w:ascii="Arial" w:eastAsia="Aptos" w:hAnsi="Arial" w:cs="Arial"/>
        </w:rPr>
        <w:t>, powinny być</w:t>
      </w:r>
      <w:r>
        <w:rPr>
          <w:rFonts w:ascii="Arial" w:eastAsia="Aptos" w:hAnsi="Arial" w:cs="Arial"/>
        </w:rPr>
        <w:t xml:space="preserve"> </w:t>
      </w:r>
      <w:r w:rsidRPr="006F0BA0">
        <w:rPr>
          <w:rFonts w:ascii="Arial" w:eastAsia="Aptos" w:hAnsi="Arial" w:cs="Arial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</w:t>
      </w:r>
      <w:r w:rsidRPr="006F0BA0">
        <w:rPr>
          <w:rFonts w:ascii="Arial" w:hAnsi="Arial" w:cs="Arial"/>
        </w:rPr>
        <w:t>TAURON Obsługa Klienta sp. z o.o.</w:t>
      </w:r>
      <w:r w:rsidRPr="006F0BA0">
        <w:rPr>
          <w:rFonts w:ascii="Arial" w:eastAsia="Aptos" w:hAnsi="Arial" w:cs="Arial"/>
        </w:rPr>
        <w:t xml:space="preserve"> za pośrednictwem e-mail: </w:t>
      </w:r>
      <w:hyperlink r:id="rId9" w:history="1">
        <w:r w:rsidRPr="004E2DB1">
          <w:rPr>
            <w:rStyle w:val="Hipercze"/>
            <w:rFonts w:ascii="Arial" w:eastAsia="Aptos" w:hAnsi="Arial" w:cs="Arial"/>
            <w:color w:val="0000FF"/>
          </w:rPr>
          <w:t>tok.cuwr.obsluga.efaktur@tauron.pl</w:t>
        </w:r>
      </w:hyperlink>
    </w:p>
    <w:p w14:paraId="201AC9F7" w14:textId="42953D2A" w:rsidR="004E2DB1" w:rsidRPr="000A292C" w:rsidRDefault="004E2DB1" w:rsidP="000E15C0">
      <w:pPr>
        <w:pStyle w:val="Tekstpodstawowywcity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641" w:hanging="357"/>
        <w:rPr>
          <w:rFonts w:ascii="Arial" w:eastAsia="Arial" w:hAnsi="Arial" w:cs="Arial"/>
          <w:bCs/>
          <w:sz w:val="22"/>
          <w:szCs w:val="22"/>
        </w:rPr>
      </w:pPr>
      <w:r w:rsidRPr="006F0BA0">
        <w:rPr>
          <w:rFonts w:ascii="Arial" w:eastAsia="Aptos" w:hAnsi="Arial" w:cs="Arial"/>
          <w:sz w:val="22"/>
          <w:szCs w:val="22"/>
          <w:lang w:eastAsia="en-US"/>
        </w:rPr>
        <w:t xml:space="preserve">W przypadku działania w ramach trybów offline, podczas których wysyłka poprzez </w:t>
      </w:r>
      <w:proofErr w:type="spellStart"/>
      <w:r w:rsidRPr="006F0BA0">
        <w:rPr>
          <w:rFonts w:ascii="Arial" w:eastAsia="Aptos" w:hAnsi="Arial" w:cs="Arial"/>
          <w:sz w:val="22"/>
          <w:szCs w:val="22"/>
          <w:lang w:eastAsia="en-US"/>
        </w:rPr>
        <w:t>KSeF</w:t>
      </w:r>
      <w:proofErr w:type="spellEnd"/>
      <w:r w:rsidRPr="006F0BA0">
        <w:rPr>
          <w:rFonts w:ascii="Arial" w:eastAsia="Aptos" w:hAnsi="Arial" w:cs="Arial"/>
          <w:sz w:val="22"/>
          <w:szCs w:val="22"/>
          <w:lang w:eastAsia="en-US"/>
        </w:rPr>
        <w:t xml:space="preserve"> nie będzie możliwa, faktury mogą być udostępniane obiegiem alternatywnym określonym w ust. </w:t>
      </w:r>
      <w:r>
        <w:rPr>
          <w:rFonts w:ascii="Arial" w:eastAsia="Aptos" w:hAnsi="Arial" w:cs="Arial"/>
          <w:sz w:val="22"/>
          <w:szCs w:val="22"/>
          <w:lang w:eastAsia="en-US"/>
        </w:rPr>
        <w:t>c</w:t>
      </w:r>
      <w:r w:rsidRPr="006F0BA0">
        <w:rPr>
          <w:rFonts w:ascii="Arial" w:eastAsia="Aptos" w:hAnsi="Arial" w:cs="Arial"/>
          <w:sz w:val="22"/>
          <w:szCs w:val="22"/>
          <w:lang w:eastAsia="en-US"/>
        </w:rPr>
        <w:t>).</w:t>
      </w:r>
    </w:p>
    <w:p w14:paraId="14938F56" w14:textId="77777777" w:rsidR="000E15C0" w:rsidRDefault="000E15C0" w:rsidP="000E15C0">
      <w:pPr>
        <w:pStyle w:val="Akapitzlist"/>
        <w:numPr>
          <w:ilvl w:val="0"/>
          <w:numId w:val="2"/>
        </w:numPr>
        <w:jc w:val="both"/>
        <w:rPr>
          <w:rStyle w:val="Brak"/>
          <w:rFonts w:ascii="Arial" w:eastAsia="Arial" w:hAnsi="Arial" w:cs="Arial"/>
          <w:b/>
          <w:bCs/>
          <w:lang w:eastAsia="pl-PL"/>
        </w:rPr>
      </w:pPr>
      <w:r w:rsidRPr="000E15C0">
        <w:rPr>
          <w:rStyle w:val="Brak"/>
          <w:rFonts w:ascii="Arial" w:eastAsia="Arial" w:hAnsi="Arial" w:cs="Arial"/>
          <w:lang w:eastAsia="pl-PL"/>
        </w:rPr>
        <w:t>Wykonawca utrzyma w mocy przez cały okres trwania Umowy umowę ubezpieczenia odpowiedzialności cywilnej (OC), w której rodzaj działalności objętej ochroną ubezpieczeniową będzie zgodny z przedmiotem Umowy.</w:t>
      </w:r>
      <w:r w:rsidRPr="000E15C0">
        <w:rPr>
          <w:rStyle w:val="Brak"/>
          <w:rFonts w:ascii="Arial" w:eastAsia="Arial" w:hAnsi="Arial" w:cs="Arial"/>
          <w:b/>
          <w:bCs/>
          <w:lang w:eastAsia="pl-PL"/>
        </w:rPr>
        <w:t xml:space="preserve"> Kopia polisy ubezpieczeniowej OC stanowi załącznik do zamówienia.</w:t>
      </w:r>
    </w:p>
    <w:p w14:paraId="225C7C4E" w14:textId="77777777" w:rsidR="00592517" w:rsidRPr="000E15C0" w:rsidRDefault="00592517" w:rsidP="00592517">
      <w:pPr>
        <w:pStyle w:val="Akapitzlist"/>
        <w:ind w:left="360"/>
        <w:jc w:val="both"/>
        <w:rPr>
          <w:rStyle w:val="Brak"/>
          <w:rFonts w:ascii="Arial" w:eastAsia="Arial" w:hAnsi="Arial" w:cs="Arial"/>
          <w:b/>
          <w:bCs/>
          <w:lang w:eastAsia="pl-PL"/>
        </w:rPr>
      </w:pPr>
    </w:p>
    <w:p w14:paraId="60F97F4F" w14:textId="1B8C7CAB" w:rsidR="008A5534" w:rsidRPr="008A5534" w:rsidRDefault="008A5534">
      <w:pPr>
        <w:pStyle w:val="Tekstpodstawowywcity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line="276" w:lineRule="auto"/>
        <w:ind w:left="284" w:hanging="284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8A5534">
        <w:rPr>
          <w:rStyle w:val="Brak"/>
          <w:rFonts w:ascii="Arial" w:eastAsia="Arial" w:hAnsi="Arial" w:cs="Arial"/>
          <w:b/>
          <w:bCs/>
          <w:sz w:val="22"/>
          <w:szCs w:val="22"/>
        </w:rPr>
        <w:t>Przedstawiciele Stron</w:t>
      </w:r>
    </w:p>
    <w:p w14:paraId="3D272D7D" w14:textId="37627D9A" w:rsidR="00C6016C" w:rsidRPr="00C24577" w:rsidRDefault="008A5534">
      <w:pPr>
        <w:pStyle w:val="Akapitzlist"/>
        <w:numPr>
          <w:ilvl w:val="0"/>
          <w:numId w:val="4"/>
        </w:numPr>
        <w:spacing w:after="0" w:line="288" w:lineRule="auto"/>
        <w:contextualSpacing w:val="0"/>
        <w:jc w:val="both"/>
        <w:rPr>
          <w:rFonts w:ascii="Arial" w:hAnsi="Arial" w:cs="Arial"/>
        </w:rPr>
      </w:pPr>
      <w:r w:rsidRPr="008A5534">
        <w:rPr>
          <w:rFonts w:ascii="Arial" w:hAnsi="Arial" w:cs="Arial"/>
        </w:rPr>
        <w:t xml:space="preserve">Ze strony Zamawiającego, </w:t>
      </w:r>
      <w:bookmarkStart w:id="0" w:name="_Hlk219885562"/>
      <w:r w:rsidRPr="008A5534">
        <w:rPr>
          <w:rFonts w:ascii="Arial" w:hAnsi="Arial" w:cs="Arial"/>
        </w:rPr>
        <w:t xml:space="preserve">bezpośredni nadzór nad realizacją Zamówienia </w:t>
      </w:r>
      <w:r w:rsidR="00747155">
        <w:rPr>
          <w:rFonts w:ascii="Arial" w:hAnsi="Arial" w:cs="Arial"/>
        </w:rPr>
        <w:t xml:space="preserve">prowadzić </w:t>
      </w:r>
      <w:r w:rsidR="00747155" w:rsidRPr="00C24577">
        <w:rPr>
          <w:rFonts w:ascii="Arial" w:hAnsi="Arial" w:cs="Arial"/>
        </w:rPr>
        <w:t xml:space="preserve">będzie </w:t>
      </w:r>
      <w:r w:rsidR="00AC1DEC" w:rsidRPr="00C24577">
        <w:rPr>
          <w:rFonts w:ascii="Arial" w:hAnsi="Arial" w:cs="Arial"/>
        </w:rPr>
        <w:t>Pan</w:t>
      </w:r>
      <w:bookmarkEnd w:id="0"/>
      <w:r w:rsidR="00AC1DEC" w:rsidRPr="00C24577">
        <w:rPr>
          <w:rFonts w:ascii="Arial" w:hAnsi="Arial" w:cs="Arial"/>
        </w:rPr>
        <w:t xml:space="preserve"> </w:t>
      </w:r>
      <w:bookmarkStart w:id="1" w:name="_Hlk190689634"/>
      <w:r w:rsidR="00F77709" w:rsidRPr="003E3B52">
        <w:rPr>
          <w:rFonts w:ascii="Arial" w:hAnsi="Arial" w:cs="Arial"/>
          <w:bCs/>
        </w:rPr>
        <w:t>Tomasz Gajda</w:t>
      </w:r>
      <w:r w:rsidR="00F77709" w:rsidRPr="003D2931">
        <w:rPr>
          <w:rFonts w:ascii="Arial" w:hAnsi="Arial" w:cs="Arial"/>
          <w:bCs/>
        </w:rPr>
        <w:t xml:space="preserve">, tel. </w:t>
      </w:r>
      <w:r w:rsidR="00F77709" w:rsidRPr="003E3B52">
        <w:rPr>
          <w:rFonts w:ascii="Arial" w:hAnsi="Arial" w:cs="Arial"/>
          <w:bCs/>
        </w:rPr>
        <w:t>660 443 951</w:t>
      </w:r>
      <w:r w:rsidR="00F77709" w:rsidRPr="003D2931">
        <w:rPr>
          <w:rFonts w:ascii="Arial" w:hAnsi="Arial" w:cs="Arial"/>
          <w:bCs/>
        </w:rPr>
        <w:t>, e-mail:</w:t>
      </w:r>
      <w:r w:rsidR="00F77709" w:rsidRPr="003D2931">
        <w:rPr>
          <w:rFonts w:ascii="Arial" w:hAnsi="Arial" w:cs="Arial"/>
          <w:b/>
        </w:rPr>
        <w:t xml:space="preserve"> </w:t>
      </w:r>
      <w:bookmarkEnd w:id="1"/>
      <w:r w:rsidR="00F77709" w:rsidRPr="00F77709">
        <w:rPr>
          <w:rFonts w:ascii="Arial" w:hAnsi="Arial" w:cs="Arial"/>
          <w:color w:val="0000FF"/>
        </w:rPr>
        <w:fldChar w:fldCharType="begin"/>
      </w:r>
      <w:r w:rsidR="00F77709" w:rsidRPr="00F77709">
        <w:rPr>
          <w:rFonts w:ascii="Arial" w:hAnsi="Arial" w:cs="Arial"/>
          <w:color w:val="0000FF"/>
        </w:rPr>
        <w:instrText>HYPERLINK "mailto:Tomasz.Gajda@tauron.pl"</w:instrText>
      </w:r>
      <w:r w:rsidR="00F77709" w:rsidRPr="00F77709">
        <w:rPr>
          <w:rFonts w:ascii="Arial" w:hAnsi="Arial" w:cs="Arial"/>
          <w:color w:val="0000FF"/>
        </w:rPr>
        <w:fldChar w:fldCharType="separate"/>
      </w:r>
      <w:r w:rsidR="00F77709" w:rsidRPr="00F77709">
        <w:rPr>
          <w:rStyle w:val="Hipercze"/>
          <w:rFonts w:ascii="Arial" w:hAnsi="Arial" w:cs="Arial"/>
          <w:color w:val="0000FF"/>
        </w:rPr>
        <w:t>Tomasz.Gajda@tauron.pl</w:t>
      </w:r>
      <w:r w:rsidR="00F77709" w:rsidRPr="00F77709">
        <w:rPr>
          <w:rFonts w:ascii="Arial" w:hAnsi="Arial" w:cs="Arial"/>
          <w:color w:val="0000FF"/>
        </w:rPr>
        <w:fldChar w:fldCharType="end"/>
      </w:r>
      <w:r w:rsidR="00AC1DEC" w:rsidRPr="00F05D13">
        <w:rPr>
          <w:rStyle w:val="Hipercze"/>
          <w:color w:val="auto"/>
          <w:u w:val="none"/>
        </w:rPr>
        <w:t xml:space="preserve"> </w:t>
      </w:r>
      <w:r w:rsidR="00AC1DEC" w:rsidRPr="00C24577">
        <w:rPr>
          <w:rFonts w:ascii="Arial" w:hAnsi="Arial" w:cs="Arial"/>
        </w:rPr>
        <w:t>a jego koordynację z ramienia Zamawiającego prowadzić będ</w:t>
      </w:r>
      <w:r w:rsidR="00C6016C" w:rsidRPr="00C24577">
        <w:rPr>
          <w:rFonts w:ascii="Arial" w:hAnsi="Arial" w:cs="Arial"/>
        </w:rPr>
        <w:t>ą:</w:t>
      </w:r>
    </w:p>
    <w:p w14:paraId="01A256B5" w14:textId="61171DF9" w:rsidR="004E2DB1" w:rsidRPr="001F703E" w:rsidRDefault="004E2DB1" w:rsidP="004E2DB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bookmarkStart w:id="2" w:name="_Hlk189216731"/>
      <w:r>
        <w:rPr>
          <w:rFonts w:ascii="Arial" w:hAnsi="Arial" w:cs="Arial"/>
          <w:lang w:val="en-US"/>
        </w:rPr>
        <w:t>Aleksandra Sidor</w:t>
      </w:r>
      <w:r w:rsidRPr="001F703E">
        <w:rPr>
          <w:rFonts w:ascii="Arial" w:hAnsi="Arial" w:cs="Arial"/>
          <w:lang w:val="en-US"/>
        </w:rPr>
        <w:t>, tel. 5</w:t>
      </w:r>
      <w:r>
        <w:rPr>
          <w:rFonts w:ascii="Arial" w:hAnsi="Arial" w:cs="Arial"/>
          <w:lang w:val="en-US"/>
        </w:rPr>
        <w:t>72</w:t>
      </w:r>
      <w:r w:rsidRPr="001F703E">
        <w:rPr>
          <w:rFonts w:ascii="Arial" w:hAnsi="Arial" w:cs="Arial"/>
          <w:lang w:val="en-US"/>
        </w:rPr>
        <w:t> </w:t>
      </w:r>
      <w:r>
        <w:rPr>
          <w:rFonts w:ascii="Arial" w:hAnsi="Arial" w:cs="Arial"/>
          <w:lang w:val="en-US"/>
        </w:rPr>
        <w:t>886</w:t>
      </w:r>
      <w:r w:rsidRPr="001F703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2</w:t>
      </w:r>
      <w:r w:rsidRPr="001F703E">
        <w:rPr>
          <w:rFonts w:ascii="Arial" w:hAnsi="Arial" w:cs="Arial"/>
          <w:lang w:val="en-US"/>
        </w:rPr>
        <w:t>07, e-mail</w:t>
      </w:r>
      <w:r w:rsidRPr="00E40C50">
        <w:rPr>
          <w:rFonts w:ascii="Arial" w:hAnsi="Arial" w:cs="Arial"/>
          <w:color w:val="0000FF"/>
          <w:lang w:val="en-US"/>
        </w:rPr>
        <w:t xml:space="preserve">: </w:t>
      </w:r>
      <w:hyperlink r:id="rId10" w:history="1">
        <w:r w:rsidR="0020656D" w:rsidRPr="00E40C50">
          <w:rPr>
            <w:rStyle w:val="Hipercze"/>
            <w:rFonts w:ascii="Arial" w:hAnsi="Arial" w:cs="Arial"/>
            <w:color w:val="0000FF"/>
            <w:lang w:val="en-US"/>
          </w:rPr>
          <w:t>Aleksandra.Sidor@tauron.pl</w:t>
        </w:r>
      </w:hyperlink>
      <w:r w:rsidRPr="001F703E">
        <w:rPr>
          <w:rFonts w:ascii="Arial" w:hAnsi="Arial" w:cs="Arial"/>
          <w:lang w:val="en-US"/>
        </w:rPr>
        <w:t xml:space="preserve">  </w:t>
      </w:r>
    </w:p>
    <w:p w14:paraId="6D2A6208" w14:textId="4BE50E4F" w:rsidR="008A5534" w:rsidRPr="00C24577" w:rsidRDefault="004E2DB1" w:rsidP="004E2DB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EB31CC">
        <w:rPr>
          <w:rFonts w:ascii="Arial" w:hAnsi="Arial" w:cs="Arial"/>
          <w:lang w:val="en-US"/>
        </w:rPr>
        <w:t xml:space="preserve">Tomasz Hajda, tel. 515 160 015, e-mail: </w:t>
      </w:r>
      <w:hyperlink r:id="rId11" w:history="1">
        <w:r w:rsidRPr="004E2DB1">
          <w:rPr>
            <w:rStyle w:val="Hipercze"/>
            <w:rFonts w:ascii="Arial" w:hAnsi="Arial" w:cs="Arial"/>
            <w:color w:val="0000FF"/>
            <w:lang w:val="en-US"/>
          </w:rPr>
          <w:t>Tomasz.Hajda@tauron.pl</w:t>
        </w:r>
      </w:hyperlink>
      <w:bookmarkEnd w:id="2"/>
    </w:p>
    <w:p w14:paraId="7ED7E8BF" w14:textId="77777777" w:rsidR="004E2DB1" w:rsidRDefault="00587478" w:rsidP="004E2DB1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587478">
        <w:rPr>
          <w:rFonts w:ascii="Arial" w:hAnsi="Arial" w:cs="Arial"/>
        </w:rPr>
        <w:t xml:space="preserve">Ze strony Wykonawcy </w:t>
      </w:r>
      <w:r w:rsidR="004E2DB1" w:rsidRPr="004E2DB1">
        <w:rPr>
          <w:rFonts w:ascii="Arial" w:hAnsi="Arial" w:cs="Arial"/>
        </w:rPr>
        <w:t>bezpośredni nadzór nad realizacją Zamówienia prowadzić będzie</w:t>
      </w:r>
      <w:r w:rsidR="004E2DB1">
        <w:rPr>
          <w:rFonts w:ascii="Arial" w:hAnsi="Arial" w:cs="Arial"/>
        </w:rPr>
        <w:t>:</w:t>
      </w:r>
    </w:p>
    <w:p w14:paraId="6F271635" w14:textId="30A5308C" w:rsidR="009824E6" w:rsidRPr="009824E6" w:rsidRDefault="004E2DB1" w:rsidP="004E2DB1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  <w:lang w:val="en-US"/>
        </w:rPr>
        <w:t>……………………….</w:t>
      </w:r>
      <w:r w:rsidRPr="00C24577">
        <w:rPr>
          <w:rFonts w:ascii="Arial" w:hAnsi="Arial" w:cs="Arial"/>
          <w:lang w:val="en-US"/>
        </w:rPr>
        <w:t xml:space="preserve">, tel. </w:t>
      </w:r>
      <w:r>
        <w:rPr>
          <w:rFonts w:ascii="Arial" w:hAnsi="Arial" w:cs="Arial"/>
          <w:lang w:val="en-US"/>
        </w:rPr>
        <w:t>………………….</w:t>
      </w:r>
      <w:r w:rsidRPr="00C24577">
        <w:rPr>
          <w:rFonts w:ascii="Arial" w:hAnsi="Arial" w:cs="Arial"/>
          <w:lang w:val="en-US"/>
        </w:rPr>
        <w:t xml:space="preserve">, e-mail: </w:t>
      </w:r>
      <w:hyperlink r:id="rId12" w:history="1">
        <w:r w:rsidRPr="004E2DB1">
          <w:rPr>
            <w:rStyle w:val="Hipercze"/>
            <w:rFonts w:ascii="Arial" w:hAnsi="Arial" w:cs="Arial"/>
            <w:color w:val="0000FF"/>
            <w:lang w:val="en-US"/>
          </w:rPr>
          <w:t>.......................@................</w:t>
        </w:r>
      </w:hyperlink>
    </w:p>
    <w:p w14:paraId="5E9F1D54" w14:textId="5837C901" w:rsidR="008A5534" w:rsidRDefault="008A5534" w:rsidP="009824E6">
      <w:pPr>
        <w:pStyle w:val="Akapitzlist"/>
        <w:spacing w:after="0" w:line="288" w:lineRule="auto"/>
        <w:ind w:left="644"/>
        <w:contextualSpacing w:val="0"/>
        <w:jc w:val="both"/>
        <w:rPr>
          <w:rFonts w:ascii="Arial" w:hAnsi="Arial" w:cs="Arial"/>
        </w:rPr>
      </w:pPr>
    </w:p>
    <w:sectPr w:rsidR="008A5534" w:rsidSect="00084536">
      <w:footerReference w:type="default" r:id="rId13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AC11C" w14:textId="77777777" w:rsidR="003E1D44" w:rsidRDefault="003E1D44" w:rsidP="00D835BF">
      <w:pPr>
        <w:spacing w:after="0" w:line="240" w:lineRule="auto"/>
      </w:pPr>
      <w:r>
        <w:separator/>
      </w:r>
    </w:p>
  </w:endnote>
  <w:endnote w:type="continuationSeparator" w:id="0">
    <w:p w14:paraId="5DA8E76F" w14:textId="77777777" w:rsidR="003E1D44" w:rsidRDefault="003E1D44" w:rsidP="00D8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9CD54" w14:textId="77777777" w:rsidR="00F77709" w:rsidRDefault="00F77709">
    <w:pPr>
      <w:pStyle w:val="Stopka"/>
    </w:pPr>
  </w:p>
  <w:p w14:paraId="4F003F18" w14:textId="550C28E5" w:rsidR="003563A4" w:rsidRDefault="00FB1133">
    <w:pPr>
      <w:pStyle w:val="Stopka"/>
    </w:pPr>
    <w:r w:rsidRPr="00FB1133">
      <w:t xml:space="preserve">postępowanie: </w:t>
    </w:r>
    <w:r w:rsidR="00F77709" w:rsidRPr="00F77709">
      <w:t>PNP-S/TC/00702/2026</w:t>
    </w:r>
    <w:r w:rsidR="003563A4">
      <w:tab/>
    </w:r>
    <w:r w:rsidR="003563A4">
      <w:tab/>
    </w:r>
    <w:r w:rsidR="003563A4">
      <w:fldChar w:fldCharType="begin"/>
    </w:r>
    <w:r w:rsidR="003563A4">
      <w:instrText>PAGE   \* MERGEFORMAT</w:instrText>
    </w:r>
    <w:r w:rsidR="003563A4">
      <w:fldChar w:fldCharType="separate"/>
    </w:r>
    <w:r w:rsidR="008346CE">
      <w:rPr>
        <w:noProof/>
      </w:rPr>
      <w:t>1</w:t>
    </w:r>
    <w:r w:rsidR="003563A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06E20" w14:textId="77777777" w:rsidR="003E1D44" w:rsidRDefault="003E1D44" w:rsidP="00D835BF">
      <w:pPr>
        <w:spacing w:after="0" w:line="240" w:lineRule="auto"/>
      </w:pPr>
      <w:r>
        <w:separator/>
      </w:r>
    </w:p>
  </w:footnote>
  <w:footnote w:type="continuationSeparator" w:id="0">
    <w:p w14:paraId="36410BCD" w14:textId="77777777" w:rsidR="003E1D44" w:rsidRDefault="003E1D44" w:rsidP="00D83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E8E13AB"/>
    <w:multiLevelType w:val="multilevel"/>
    <w:tmpl w:val="BCD01ED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bCs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1143FB3"/>
    <w:multiLevelType w:val="hybridMultilevel"/>
    <w:tmpl w:val="D71AC318"/>
    <w:lvl w:ilvl="0" w:tplc="969ED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80A6F"/>
    <w:multiLevelType w:val="hybridMultilevel"/>
    <w:tmpl w:val="42CC17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4E7EF7"/>
    <w:multiLevelType w:val="multilevel"/>
    <w:tmpl w:val="85105BBE"/>
    <w:numStyleLink w:val="Zaimportowanystyl2"/>
  </w:abstractNum>
  <w:abstractNum w:abstractNumId="5" w15:restartNumberingAfterBreak="0">
    <w:nsid w:val="39826AB1"/>
    <w:multiLevelType w:val="hybridMultilevel"/>
    <w:tmpl w:val="441EA032"/>
    <w:lvl w:ilvl="0" w:tplc="DACC7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4C799D"/>
    <w:multiLevelType w:val="hybridMultilevel"/>
    <w:tmpl w:val="A148BD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DC7A12"/>
    <w:multiLevelType w:val="hybridMultilevel"/>
    <w:tmpl w:val="8FC29622"/>
    <w:lvl w:ilvl="0" w:tplc="774E6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A2D40"/>
    <w:multiLevelType w:val="hybridMultilevel"/>
    <w:tmpl w:val="42DA2F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9C4564"/>
    <w:multiLevelType w:val="hybridMultilevel"/>
    <w:tmpl w:val="AB44C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739D3"/>
    <w:multiLevelType w:val="hybridMultilevel"/>
    <w:tmpl w:val="D3DAE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D30A1"/>
    <w:multiLevelType w:val="hybridMultilevel"/>
    <w:tmpl w:val="9BF47BB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11">
      <w:start w:val="1"/>
      <w:numFmt w:val="decimal"/>
      <w:lvlText w:val="%4)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E6202E"/>
    <w:multiLevelType w:val="hybridMultilevel"/>
    <w:tmpl w:val="55DAF7E4"/>
    <w:lvl w:ilvl="0" w:tplc="239EBF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725646">
    <w:abstractNumId w:val="0"/>
  </w:num>
  <w:num w:numId="2" w16cid:durableId="599339619">
    <w:abstractNumId w:val="4"/>
  </w:num>
  <w:num w:numId="3" w16cid:durableId="1898054930">
    <w:abstractNumId w:val="1"/>
  </w:num>
  <w:num w:numId="4" w16cid:durableId="1590653825">
    <w:abstractNumId w:val="11"/>
  </w:num>
  <w:num w:numId="5" w16cid:durableId="1409814249">
    <w:abstractNumId w:val="9"/>
  </w:num>
  <w:num w:numId="6" w16cid:durableId="991055691">
    <w:abstractNumId w:val="5"/>
  </w:num>
  <w:num w:numId="7" w16cid:durableId="1560046113">
    <w:abstractNumId w:val="7"/>
  </w:num>
  <w:num w:numId="8" w16cid:durableId="619454732">
    <w:abstractNumId w:val="3"/>
  </w:num>
  <w:num w:numId="9" w16cid:durableId="1262568553">
    <w:abstractNumId w:val="6"/>
  </w:num>
  <w:num w:numId="10" w16cid:durableId="979266677">
    <w:abstractNumId w:val="10"/>
  </w:num>
  <w:num w:numId="11" w16cid:durableId="373426039">
    <w:abstractNumId w:val="2"/>
  </w:num>
  <w:num w:numId="12" w16cid:durableId="1147435733">
    <w:abstractNumId w:val="12"/>
  </w:num>
  <w:num w:numId="13" w16cid:durableId="126885173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20F"/>
    <w:rsid w:val="0000132C"/>
    <w:rsid w:val="00002C4E"/>
    <w:rsid w:val="00040F57"/>
    <w:rsid w:val="00044A3B"/>
    <w:rsid w:val="00054F3B"/>
    <w:rsid w:val="00055240"/>
    <w:rsid w:val="00061AD2"/>
    <w:rsid w:val="00065BD9"/>
    <w:rsid w:val="00084536"/>
    <w:rsid w:val="000920B9"/>
    <w:rsid w:val="000A292C"/>
    <w:rsid w:val="000E15C0"/>
    <w:rsid w:val="00101C8F"/>
    <w:rsid w:val="0011620B"/>
    <w:rsid w:val="00141DB4"/>
    <w:rsid w:val="00143179"/>
    <w:rsid w:val="00151F59"/>
    <w:rsid w:val="00195F3C"/>
    <w:rsid w:val="001A7D7D"/>
    <w:rsid w:val="002039E4"/>
    <w:rsid w:val="0020656D"/>
    <w:rsid w:val="00232290"/>
    <w:rsid w:val="00241C4F"/>
    <w:rsid w:val="00265181"/>
    <w:rsid w:val="002A624A"/>
    <w:rsid w:val="002B01BB"/>
    <w:rsid w:val="002C5A73"/>
    <w:rsid w:val="002E5841"/>
    <w:rsid w:val="002F3565"/>
    <w:rsid w:val="00302392"/>
    <w:rsid w:val="00313132"/>
    <w:rsid w:val="00315D0C"/>
    <w:rsid w:val="0032484A"/>
    <w:rsid w:val="00335B71"/>
    <w:rsid w:val="00355F02"/>
    <w:rsid w:val="003563A4"/>
    <w:rsid w:val="003D0A23"/>
    <w:rsid w:val="003D68B3"/>
    <w:rsid w:val="003E1D44"/>
    <w:rsid w:val="003E26DB"/>
    <w:rsid w:val="00401C10"/>
    <w:rsid w:val="0043131A"/>
    <w:rsid w:val="00463637"/>
    <w:rsid w:val="004A6933"/>
    <w:rsid w:val="004B0F0A"/>
    <w:rsid w:val="004D08DA"/>
    <w:rsid w:val="004D3DEC"/>
    <w:rsid w:val="004E2DB1"/>
    <w:rsid w:val="004E68DD"/>
    <w:rsid w:val="005257A6"/>
    <w:rsid w:val="005259AD"/>
    <w:rsid w:val="005429D1"/>
    <w:rsid w:val="00570EDE"/>
    <w:rsid w:val="00574A87"/>
    <w:rsid w:val="00586F78"/>
    <w:rsid w:val="00587478"/>
    <w:rsid w:val="00592517"/>
    <w:rsid w:val="005A045F"/>
    <w:rsid w:val="005B1CD7"/>
    <w:rsid w:val="005B4447"/>
    <w:rsid w:val="005E56A8"/>
    <w:rsid w:val="00610353"/>
    <w:rsid w:val="00640A91"/>
    <w:rsid w:val="006465D8"/>
    <w:rsid w:val="00650366"/>
    <w:rsid w:val="006617AB"/>
    <w:rsid w:val="00674288"/>
    <w:rsid w:val="006754BF"/>
    <w:rsid w:val="006D34E9"/>
    <w:rsid w:val="006E2B0E"/>
    <w:rsid w:val="00711A27"/>
    <w:rsid w:val="00747155"/>
    <w:rsid w:val="00765B8C"/>
    <w:rsid w:val="00783493"/>
    <w:rsid w:val="00785C70"/>
    <w:rsid w:val="00786B31"/>
    <w:rsid w:val="007928F4"/>
    <w:rsid w:val="007950B7"/>
    <w:rsid w:val="007A6958"/>
    <w:rsid w:val="007C5694"/>
    <w:rsid w:val="007D274A"/>
    <w:rsid w:val="007D446D"/>
    <w:rsid w:val="007E2231"/>
    <w:rsid w:val="007E2B4C"/>
    <w:rsid w:val="00810526"/>
    <w:rsid w:val="00816410"/>
    <w:rsid w:val="008175E1"/>
    <w:rsid w:val="008223E4"/>
    <w:rsid w:val="00823675"/>
    <w:rsid w:val="0082616A"/>
    <w:rsid w:val="00830DAB"/>
    <w:rsid w:val="00832BD8"/>
    <w:rsid w:val="008346CE"/>
    <w:rsid w:val="0084720F"/>
    <w:rsid w:val="00864547"/>
    <w:rsid w:val="008A5534"/>
    <w:rsid w:val="008C3619"/>
    <w:rsid w:val="00914861"/>
    <w:rsid w:val="00917E46"/>
    <w:rsid w:val="00932BFC"/>
    <w:rsid w:val="00947E0C"/>
    <w:rsid w:val="00955864"/>
    <w:rsid w:val="009824E6"/>
    <w:rsid w:val="009A1AB3"/>
    <w:rsid w:val="009B5312"/>
    <w:rsid w:val="00A12B57"/>
    <w:rsid w:val="00A12E22"/>
    <w:rsid w:val="00A1534E"/>
    <w:rsid w:val="00A26F02"/>
    <w:rsid w:val="00A41653"/>
    <w:rsid w:val="00A45999"/>
    <w:rsid w:val="00A4681F"/>
    <w:rsid w:val="00A77CAF"/>
    <w:rsid w:val="00AB424D"/>
    <w:rsid w:val="00AC1DEC"/>
    <w:rsid w:val="00AD595E"/>
    <w:rsid w:val="00B0038B"/>
    <w:rsid w:val="00B128FE"/>
    <w:rsid w:val="00B40F16"/>
    <w:rsid w:val="00B43A41"/>
    <w:rsid w:val="00B469AB"/>
    <w:rsid w:val="00B61DB9"/>
    <w:rsid w:val="00B651A9"/>
    <w:rsid w:val="00B703B0"/>
    <w:rsid w:val="00B853DE"/>
    <w:rsid w:val="00BB520D"/>
    <w:rsid w:val="00BB5634"/>
    <w:rsid w:val="00BC4F33"/>
    <w:rsid w:val="00BD781C"/>
    <w:rsid w:val="00BE5AAC"/>
    <w:rsid w:val="00BF592E"/>
    <w:rsid w:val="00C0060F"/>
    <w:rsid w:val="00C036BB"/>
    <w:rsid w:val="00C17CAC"/>
    <w:rsid w:val="00C221B1"/>
    <w:rsid w:val="00C24577"/>
    <w:rsid w:val="00C2611C"/>
    <w:rsid w:val="00C26F7E"/>
    <w:rsid w:val="00C6016C"/>
    <w:rsid w:val="00C632FF"/>
    <w:rsid w:val="00C72AAB"/>
    <w:rsid w:val="00C92D8D"/>
    <w:rsid w:val="00CA3B70"/>
    <w:rsid w:val="00CB056F"/>
    <w:rsid w:val="00CB4F15"/>
    <w:rsid w:val="00CB79E8"/>
    <w:rsid w:val="00CC50B8"/>
    <w:rsid w:val="00CD16D9"/>
    <w:rsid w:val="00CE460B"/>
    <w:rsid w:val="00D15B86"/>
    <w:rsid w:val="00D31064"/>
    <w:rsid w:val="00D36ABA"/>
    <w:rsid w:val="00D41A1E"/>
    <w:rsid w:val="00D82FF9"/>
    <w:rsid w:val="00D83285"/>
    <w:rsid w:val="00D835BF"/>
    <w:rsid w:val="00D97860"/>
    <w:rsid w:val="00DA3BC4"/>
    <w:rsid w:val="00DB6F6D"/>
    <w:rsid w:val="00DD7940"/>
    <w:rsid w:val="00DE1B22"/>
    <w:rsid w:val="00DE39B5"/>
    <w:rsid w:val="00E16462"/>
    <w:rsid w:val="00E407C5"/>
    <w:rsid w:val="00E40C50"/>
    <w:rsid w:val="00E73C13"/>
    <w:rsid w:val="00E746CD"/>
    <w:rsid w:val="00E931D5"/>
    <w:rsid w:val="00EE02D2"/>
    <w:rsid w:val="00EE3679"/>
    <w:rsid w:val="00EE4125"/>
    <w:rsid w:val="00EE4A14"/>
    <w:rsid w:val="00EF1C77"/>
    <w:rsid w:val="00EF1FF2"/>
    <w:rsid w:val="00EF5C8A"/>
    <w:rsid w:val="00EF61C5"/>
    <w:rsid w:val="00F05D13"/>
    <w:rsid w:val="00F12187"/>
    <w:rsid w:val="00F12406"/>
    <w:rsid w:val="00F31A03"/>
    <w:rsid w:val="00F4178A"/>
    <w:rsid w:val="00F77709"/>
    <w:rsid w:val="00F80A6F"/>
    <w:rsid w:val="00F85A7A"/>
    <w:rsid w:val="00FB1133"/>
    <w:rsid w:val="00FD5C2E"/>
    <w:rsid w:val="00FD710C"/>
    <w:rsid w:val="00FD7BFF"/>
    <w:rsid w:val="00FE3350"/>
    <w:rsid w:val="00FE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DD68B"/>
  <w15:chartTrackingRefBased/>
  <w15:docId w15:val="{DB1F2F76-C966-497A-AAC5-1336FA21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maz_wyliczenie,opis dzialania,K-P_odwolanie,A_wyliczenie,Akapit z listą5,Akapit z listą51,Normalny11,Akapit z listą1,wypunktowanie,Normalny111,Normalny1111,Normalny2"/>
    <w:basedOn w:val="Normalny"/>
    <w:link w:val="AkapitzlistZnak"/>
    <w:uiPriority w:val="34"/>
    <w:qFormat/>
    <w:rsid w:val="00B853DE"/>
    <w:pPr>
      <w:ind w:left="720"/>
      <w:contextualSpacing/>
    </w:pPr>
  </w:style>
  <w:style w:type="paragraph" w:customStyle="1" w:styleId="Default">
    <w:name w:val="Default"/>
    <w:rsid w:val="00A12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2E22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0552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3A4"/>
  </w:style>
  <w:style w:type="paragraph" w:styleId="Stopka">
    <w:name w:val="footer"/>
    <w:basedOn w:val="Normalny"/>
    <w:link w:val="StopkaZnak"/>
    <w:uiPriority w:val="99"/>
    <w:unhideWhenUsed/>
    <w:rsid w:val="0035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3A4"/>
  </w:style>
  <w:style w:type="paragraph" w:styleId="Tekstpodstawowywcity">
    <w:name w:val="Body Text Indent"/>
    <w:basedOn w:val="Normalny"/>
    <w:link w:val="TekstpodstawowywcityZnak"/>
    <w:rsid w:val="00A26F02"/>
    <w:pPr>
      <w:spacing w:after="0" w:line="240" w:lineRule="auto"/>
      <w:ind w:left="993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6F0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E69D2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69D2"/>
  </w:style>
  <w:style w:type="numbering" w:customStyle="1" w:styleId="Zaimportowanystyl2">
    <w:name w:val="Zaimportowany styl 2"/>
    <w:rsid w:val="00FE69D2"/>
    <w:pPr>
      <w:numPr>
        <w:numId w:val="1"/>
      </w:numPr>
    </w:pPr>
  </w:style>
  <w:style w:type="character" w:customStyle="1" w:styleId="Brak">
    <w:name w:val="Brak"/>
    <w:rsid w:val="00FE69D2"/>
  </w:style>
  <w:style w:type="character" w:customStyle="1" w:styleId="AkapitzlistZnak">
    <w:name w:val="Akapit z listą Znak"/>
    <w:aliases w:val="Normal Znak,Akapit z listą3 Znak,Akapit z listą31 Znak,Podsis rysunku Znak,Tytuły Znak,Normalny1 Znak,maz_wyliczenie Znak,opis dzialania Znak,K-P_odwolanie Znak,A_wyliczenie Znak,Akapit z listą5 Znak,Akapit z listą51 Znak"/>
    <w:link w:val="Akapitzlist"/>
    <w:uiPriority w:val="34"/>
    <w:qFormat/>
    <w:rsid w:val="00DB6F6D"/>
  </w:style>
  <w:style w:type="character" w:styleId="Odwoaniedokomentarza">
    <w:name w:val="annotation reference"/>
    <w:basedOn w:val="Domylnaczcionkaakapitu"/>
    <w:uiPriority w:val="99"/>
    <w:semiHidden/>
    <w:unhideWhenUsed/>
    <w:rsid w:val="00DB6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F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F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F6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Sidor@tauro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.......................@...............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Hajda@tauro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leksandra.Sidor@tauro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k.cuwr.obsluga.efaktur@tauro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32558-CE0B-4715-8391-7AFED5AA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Bobyla Edmund</dc:creator>
  <cp:keywords/>
  <dc:description/>
  <cp:lastModifiedBy>Szewczyk Janusz (TC ZZ)</cp:lastModifiedBy>
  <cp:revision>23</cp:revision>
  <cp:lastPrinted>2024-02-01T06:57:00Z</cp:lastPrinted>
  <dcterms:created xsi:type="dcterms:W3CDTF">2024-07-08T08:21:00Z</dcterms:created>
  <dcterms:modified xsi:type="dcterms:W3CDTF">2026-01-21T11:21:00Z</dcterms:modified>
</cp:coreProperties>
</file>